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F72632" w:rsidRPr="00F72632" w:rsidRDefault="006B5248" w:rsidP="00F85A7E">
      <w:pPr>
        <w:pStyle w:val="a3"/>
        <w:spacing w:after="0" w:line="240" w:lineRule="auto"/>
        <w:rPr>
          <w:noProof/>
        </w:rPr>
      </w:pPr>
      <w:bookmarkStart w:id="0" w:name="_GoBack"/>
      <w:bookmarkEnd w:id="0"/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                 </w:t>
      </w:r>
      <w:r w:rsidR="00F85A7E"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>
        <w:rPr>
          <w:rFonts w:ascii="Cambria" w:hAnsi="Cambria" w:cs="Cambria"/>
          <w:color w:val="7030A0"/>
        </w:rPr>
        <w:t xml:space="preserve">        </w:t>
      </w:r>
    </w:p>
    <w:p w:rsidR="00F72632" w:rsidRPr="00F72632" w:rsidRDefault="00CE3106" w:rsidP="00F7263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673735</wp:posOffset>
            </wp:positionV>
            <wp:extent cx="4057650" cy="2533650"/>
            <wp:effectExtent l="19050" t="0" r="0" b="0"/>
            <wp:wrapTight wrapText="bothSides">
              <wp:wrapPolygon edited="0">
                <wp:start x="-101" y="0"/>
                <wp:lineTo x="-101" y="21438"/>
                <wp:lineTo x="21600" y="21438"/>
                <wp:lineTo x="21600" y="0"/>
                <wp:lineTo x="-101" y="0"/>
              </wp:wrapPolygon>
            </wp:wrapTight>
            <wp:docPr id="6" name="Рисунок 1" descr="C:\Users\1\Desktop\oKCNJR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KCNJR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3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</w:t>
      </w:r>
      <w:r w:rsidR="00F72632" w:rsidRPr="00F72632">
        <w:rPr>
          <w:rFonts w:ascii="Times New Roman" w:hAnsi="Times New Roman" w:cs="Times New Roman"/>
          <w:b/>
          <w:color w:val="FF0000"/>
          <w:sz w:val="72"/>
          <w:szCs w:val="72"/>
        </w:rPr>
        <w:t>Лейкоз крупного рогатого скота</w:t>
      </w:r>
    </w:p>
    <w:p w:rsidR="00F72632" w:rsidRPr="00CE3106" w:rsidRDefault="00F72632" w:rsidP="00BB3CF0">
      <w:pP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</w:pPr>
      <w:r w:rsidRPr="009D0F58">
        <w:rPr>
          <w:rFonts w:ascii="Times New Roman" w:hAnsi="Times New Roman" w:cs="Times New Roman"/>
          <w:b/>
          <w:color w:val="FF0000"/>
        </w:rPr>
        <w:t>Лейкоз крупного рогатого скота</w:t>
      </w:r>
      <w:r w:rsidRPr="009D0F58">
        <w:rPr>
          <w:rFonts w:ascii="Times New Roman" w:hAnsi="Times New Roman" w:cs="Times New Roman"/>
          <w:color w:val="000000"/>
        </w:rPr>
        <w:t xml:space="preserve"> – хроническая инфекционная болезнь опухолевой природы, основной признак которой – злокачественное разрастание клеток кроветворных органов с нарушением их созревания, в результате чего происходит диффузная инфильтрация органов этими клетками или появляются опухоли</w:t>
      </w:r>
      <w:r w:rsidRPr="0028719E">
        <w:rPr>
          <w:rFonts w:ascii="Times New Roman" w:hAnsi="Times New Roman" w:cs="Times New Roman"/>
          <w:color w:val="000000"/>
        </w:rPr>
        <w:t xml:space="preserve">. </w:t>
      </w:r>
      <w:r w:rsidR="003A2DC5" w:rsidRPr="0028719E">
        <w:rPr>
          <w:rFonts w:ascii="Times New Roman" w:hAnsi="Times New Roman" w:cs="Times New Roman"/>
          <w:color w:val="000000"/>
        </w:rPr>
        <w:t xml:space="preserve">Экономический ущерб от заболеваемости животных лейкозом определяется не только финансовыми потерями в случаях заболевания, гибели, вынужденного убоя, снижения молочной продуктивности и введения ограничений на реализацию племенного молодняка, молока, молочных продуктов, но и другими прямыми и косвенными потерями.                     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3A2DC5" w:rsidRPr="0028719E">
        <w:rPr>
          <w:rFonts w:ascii="Times New Roman" w:hAnsi="Times New Roman" w:cs="Times New Roman"/>
          <w:b/>
          <w:color w:val="FF0000"/>
        </w:rPr>
        <w:t>Источник возбудителя болезни</w:t>
      </w:r>
      <w:r w:rsidR="003A2DC5" w:rsidRPr="0028719E">
        <w:rPr>
          <w:rFonts w:ascii="Times New Roman" w:hAnsi="Times New Roman" w:cs="Times New Roman"/>
          <w:color w:val="000000"/>
        </w:rPr>
        <w:t xml:space="preserve"> – инфицированные вирусом лейкоза крупного рогатого скота животные на всех стадиях инфекционного процесса.</w:t>
      </w:r>
      <w:r w:rsidR="003A2DC5" w:rsidRPr="0028719E">
        <w:rPr>
          <w:rFonts w:ascii="Times New Roman" w:hAnsi="Times New Roman" w:cs="Times New Roman"/>
          <w:noProof/>
          <w:color w:val="000000"/>
        </w:rPr>
        <w:t xml:space="preserve"> </w:t>
      </w:r>
      <w:r w:rsidR="00EE0AF3" w:rsidRPr="0028719E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</w:t>
      </w:r>
      <w:r w:rsidR="005A516C" w:rsidRPr="0028719E">
        <w:rPr>
          <w:b/>
          <w:color w:val="FF0000"/>
        </w:rPr>
        <w:t xml:space="preserve"> </w:t>
      </w:r>
      <w:r w:rsidR="00EE0AF3" w:rsidRPr="00F3237E">
        <w:rPr>
          <w:rFonts w:ascii="Times New Roman" w:hAnsi="Times New Roman" w:cs="Times New Roman"/>
          <w:b/>
          <w:color w:val="FF0000"/>
        </w:rPr>
        <w:t>Инфекция</w:t>
      </w:r>
      <w:r w:rsidR="00EE0AF3" w:rsidRPr="00EE0AF3">
        <w:rPr>
          <w:b/>
          <w:color w:val="FF0000"/>
        </w:rPr>
        <w:t xml:space="preserve"> </w:t>
      </w:r>
      <w:r w:rsidR="00EE0AF3">
        <w:rPr>
          <w:b/>
          <w:color w:val="FF0000"/>
        </w:rPr>
        <w:t xml:space="preserve"> </w:t>
      </w:r>
      <w:r w:rsidR="00EE0AF3" w:rsidRPr="00EE0AF3">
        <w:rPr>
          <w:rFonts w:ascii="Times New Roman" w:hAnsi="Times New Roman" w:cs="Times New Roman"/>
        </w:rPr>
        <w:t>распространяется при совместном содержании инфицированных и неинфицированных животных, при проведении отелов здоровых и инфицированных животных в одном помещении, через общие кормушки, поилки и доильные аппараты, а так же за счет воздействия антропогенных факторов. Быстрому распространению  инфекции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 xml:space="preserve"> способствует 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>выпас в общем стаде не кастрированных быков.</w:t>
      </w:r>
      <w:r w:rsidR="005A516C">
        <w:rPr>
          <w:b/>
          <w:color w:val="FF0000"/>
        </w:rPr>
        <w:t xml:space="preserve">           </w:t>
      </w:r>
      <w:r w:rsidR="00EE0AF3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                   </w:t>
      </w:r>
      <w:r w:rsidR="00CE3106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</w:t>
      </w:r>
      <w:r w:rsidR="00643289" w:rsidRPr="00643289">
        <w:rPr>
          <w:rFonts w:ascii="Times New Roman" w:hAnsi="Times New Roman" w:cs="Times New Roman"/>
          <w:b/>
          <w:color w:val="7030A0"/>
        </w:rPr>
        <w:t>Инкубационный период составляет обычно 1-3 месяца</w:t>
      </w:r>
      <w:r w:rsidR="00643289">
        <w:rPr>
          <w:b/>
          <w:color w:val="7030A0"/>
        </w:rPr>
        <w:t>.</w:t>
      </w:r>
      <w:r w:rsidR="00643289" w:rsidRPr="00643289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E0AF3" w:rsidRPr="00CE3106">
        <w:rPr>
          <w:rFonts w:ascii="Times New Roman" w:hAnsi="Times New Roman" w:cs="Times New Roman"/>
          <w:b/>
          <w:color w:val="FF0000"/>
        </w:rPr>
        <w:t>Клинические признаки</w:t>
      </w:r>
      <w:r w:rsidR="00EE0AF3" w:rsidRPr="00CE3106">
        <w:rPr>
          <w:rFonts w:ascii="Times New Roman" w:hAnsi="Times New Roman" w:cs="Times New Roman"/>
          <w:color w:val="000000" w:themeColor="text1"/>
        </w:rPr>
        <w:t>:</w:t>
      </w:r>
      <w:r w:rsidR="00D739DA" w:rsidRPr="00CE3106">
        <w:rPr>
          <w:rFonts w:ascii="Times New Roman" w:hAnsi="Times New Roman" w:cs="Times New Roman"/>
          <w:color w:val="000000" w:themeColor="text1"/>
        </w:rPr>
        <w:t xml:space="preserve"> </w:t>
      </w:r>
      <w:r w:rsidR="00D739DA" w:rsidRPr="00416BB3">
        <w:rPr>
          <w:rFonts w:ascii="Times New Roman" w:hAnsi="Times New Roman" w:cs="Times New Roman"/>
          <w:color w:val="000000" w:themeColor="text1"/>
        </w:rPr>
        <w:t>Выд</w:t>
      </w:r>
      <w:r w:rsidR="00643289">
        <w:rPr>
          <w:rFonts w:ascii="Times New Roman" w:hAnsi="Times New Roman" w:cs="Times New Roman"/>
          <w:color w:val="000000" w:themeColor="text1"/>
        </w:rPr>
        <w:t>еляют три стадии болезни: стадия бессимптомного носительства; гематологическая стадия; опухолевая стадия. Стадия бессимптомного носительства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может продолжаться в течение всей жизни животного. В это время вирус (точнее - его присутствие в организме) обнаруживают путем лабораторных исследований крови.</w:t>
      </w:r>
      <w:r w:rsidR="00CE3106">
        <w:rPr>
          <w:rFonts w:ascii="Times New Roman" w:hAnsi="Times New Roman" w:cs="Times New Roman"/>
          <w:color w:val="000000" w:themeColor="text1"/>
        </w:rPr>
        <w:t xml:space="preserve"> Гематологическая стадия характеризуется количественным изменением клеток крови. 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Опухолевая стадия наблюдается редко. Она характеризуется из</w:t>
      </w:r>
      <w:r w:rsidR="00416BB3">
        <w:rPr>
          <w:rFonts w:ascii="Times New Roman" w:hAnsi="Times New Roman" w:cs="Times New Roman"/>
          <w:color w:val="000000" w:themeColor="text1"/>
        </w:rPr>
        <w:t>менениями в организме: снижением продуктивности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животного, увеличение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лим</w:t>
      </w:r>
      <w:r w:rsidR="00416BB3">
        <w:rPr>
          <w:rFonts w:ascii="Times New Roman" w:hAnsi="Times New Roman" w:cs="Times New Roman"/>
          <w:color w:val="000000" w:themeColor="text1"/>
        </w:rPr>
        <w:t xml:space="preserve">фатических </w:t>
      </w:r>
      <w:r w:rsidR="00D739DA" w:rsidRPr="00416BB3">
        <w:rPr>
          <w:rFonts w:ascii="Times New Roman" w:hAnsi="Times New Roman" w:cs="Times New Roman"/>
          <w:color w:val="000000" w:themeColor="text1"/>
        </w:rPr>
        <w:t>узлов, поражение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органов кроветво</w:t>
      </w:r>
      <w:r w:rsidR="00416BB3">
        <w:rPr>
          <w:rFonts w:ascii="Times New Roman" w:hAnsi="Times New Roman" w:cs="Times New Roman"/>
          <w:color w:val="000000" w:themeColor="text1"/>
        </w:rPr>
        <w:t>рения</w:t>
      </w:r>
      <w:r w:rsidR="00D739DA" w:rsidRPr="00416BB3">
        <w:rPr>
          <w:rFonts w:ascii="Times New Roman" w:hAnsi="Times New Roman" w:cs="Times New Roman"/>
          <w:color w:val="000000" w:themeColor="text1"/>
        </w:rPr>
        <w:t>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r w:rsidR="00CE310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="00D739DA" w:rsidRPr="00416BB3">
        <w:rPr>
          <w:rFonts w:ascii="Times New Roman" w:hAnsi="Times New Roman" w:cs="Times New Roman"/>
          <w:b/>
          <w:color w:val="FF0000"/>
        </w:rPr>
        <w:t>Лейкоз неизлечим</w:t>
      </w:r>
      <w:r w:rsidR="00416BB3">
        <w:rPr>
          <w:rFonts w:ascii="Times New Roman" w:hAnsi="Times New Roman" w:cs="Times New Roman"/>
          <w:color w:val="000000" w:themeColor="text1"/>
        </w:rPr>
        <w:t>. Необходимо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разли</w:t>
      </w:r>
      <w:r w:rsidR="00416BB3">
        <w:rPr>
          <w:rFonts w:ascii="Times New Roman" w:hAnsi="Times New Roman" w:cs="Times New Roman"/>
          <w:color w:val="000000" w:themeColor="text1"/>
        </w:rPr>
        <w:t>чать больных животных и жи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вотных-вирусоносителей. Первые - те, у которых уже происходят изменения в организме, вторые - носители вируса, не имеющие таких изменений. В </w:t>
      </w:r>
      <w:proofErr w:type="gramStart"/>
      <w:r w:rsidR="00D739DA" w:rsidRPr="00416BB3">
        <w:rPr>
          <w:rFonts w:ascii="Times New Roman" w:hAnsi="Times New Roman" w:cs="Times New Roman"/>
          <w:color w:val="000000" w:themeColor="text1"/>
        </w:rPr>
        <w:t>любом</w:t>
      </w:r>
      <w:proofErr w:type="gramEnd"/>
      <w:r w:rsidR="00D739DA" w:rsidRPr="00416BB3">
        <w:rPr>
          <w:rFonts w:ascii="Times New Roman" w:hAnsi="Times New Roman" w:cs="Times New Roman"/>
          <w:color w:val="000000" w:themeColor="text1"/>
        </w:rPr>
        <w:t xml:space="preserve"> </w:t>
      </w:r>
      <w:r w:rsidR="00416BB3">
        <w:rPr>
          <w:rFonts w:ascii="Times New Roman" w:hAnsi="Times New Roman" w:cs="Times New Roman"/>
          <w:color w:val="000000" w:themeColor="text1"/>
        </w:rPr>
        <w:t>случае, избавить организм животного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от вируса лейкоза современными методами невозможно.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416BB3" w:rsidRPr="00CE3106">
        <w:rPr>
          <w:rFonts w:ascii="Times New Roman" w:hAnsi="Times New Roman" w:cs="Times New Roman"/>
          <w:b/>
          <w:color w:val="FF0000"/>
        </w:rPr>
        <w:t>Диагноз</w:t>
      </w:r>
      <w:r w:rsidR="00416BB3" w:rsidRPr="00416BB3">
        <w:rPr>
          <w:b/>
          <w:color w:val="FF0000"/>
        </w:rPr>
        <w:t xml:space="preserve"> </w:t>
      </w:r>
      <w:r w:rsidR="00416BB3" w:rsidRPr="00416BB3">
        <w:rPr>
          <w:rFonts w:ascii="Times New Roman" w:hAnsi="Times New Roman" w:cs="Times New Roman"/>
        </w:rPr>
        <w:t>на лейкоз устанавливают комплексно с учетом эпизоотологических данных, клинических признаков, патологоанатомических изменений, результатов лабораторных исследований с использованием серологического, иммуноферментного, молекулярно-генетического мето</w:t>
      </w:r>
      <w:r w:rsidR="002C1A6C">
        <w:rPr>
          <w:rFonts w:ascii="Times New Roman" w:hAnsi="Times New Roman" w:cs="Times New Roman"/>
        </w:rPr>
        <w:t>дов, а также гистологического исследования</w:t>
      </w:r>
      <w:r w:rsidR="00416BB3" w:rsidRPr="00416BB3">
        <w:rPr>
          <w:rFonts w:ascii="Times New Roman" w:hAnsi="Times New Roman" w:cs="Times New Roman"/>
        </w:rPr>
        <w:t>.</w:t>
      </w:r>
      <w:r w:rsidR="00E82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0E6" w:rsidRPr="00E820E6">
        <w:rPr>
          <w:rFonts w:ascii="Times New Roman" w:hAnsi="Times New Roman" w:cs="Times New Roman"/>
          <w:b/>
          <w:color w:val="FF0000"/>
        </w:rPr>
        <w:t>Профилактика</w:t>
      </w:r>
      <w:r w:rsidR="00E820E6">
        <w:rPr>
          <w:rFonts w:ascii="Times New Roman" w:hAnsi="Times New Roman" w:cs="Times New Roman"/>
        </w:rPr>
        <w:t xml:space="preserve">: </w:t>
      </w:r>
      <w:proofErr w:type="gramStart"/>
      <w:r w:rsidR="00E820E6" w:rsidRPr="00E820E6">
        <w:rPr>
          <w:rFonts w:ascii="Times New Roman" w:hAnsi="Times New Roman" w:cs="Times New Roman"/>
        </w:rPr>
        <w:t xml:space="preserve">В целях обеспечения благополучия по лейкозу крупного рогатого скота владельцам необходимо </w:t>
      </w:r>
      <w:r w:rsidR="00E820E6" w:rsidRPr="00CE3106">
        <w:rPr>
          <w:rFonts w:ascii="Times New Roman" w:hAnsi="Times New Roman" w:cs="Times New Roman"/>
        </w:rPr>
        <w:t>соблюдать</w:t>
      </w:r>
      <w:r w:rsidR="00E820E6" w:rsidRPr="00E820E6">
        <w:rPr>
          <w:rFonts w:ascii="Times New Roman" w:hAnsi="Times New Roman" w:cs="Times New Roman"/>
        </w:rPr>
        <w:t xml:space="preserve"> следующие правила: закупку животных проводить только после предварительного согласования с ветеринарным специалистом, обслуживающим хозяйство и при наличии экспертизы с результатами серологического исследования животного на лейкоз крупного рогатого скота.</w:t>
      </w:r>
      <w:proofErr w:type="gramEnd"/>
      <w:r w:rsidR="00E820E6" w:rsidRPr="00E820E6">
        <w:rPr>
          <w:rFonts w:ascii="Times New Roman" w:hAnsi="Times New Roman" w:cs="Times New Roman"/>
        </w:rPr>
        <w:t xml:space="preserve"> Поступившие животные подлежат обязательно</w:t>
      </w:r>
      <w:r w:rsidR="00CE3106">
        <w:rPr>
          <w:rFonts w:ascii="Times New Roman" w:hAnsi="Times New Roman" w:cs="Times New Roman"/>
        </w:rPr>
        <w:t xml:space="preserve">й постановке на карантин в </w:t>
      </w:r>
      <w:proofErr w:type="gramStart"/>
      <w:r w:rsidR="00CE3106">
        <w:rPr>
          <w:rFonts w:ascii="Times New Roman" w:hAnsi="Times New Roman" w:cs="Times New Roman"/>
        </w:rPr>
        <w:t>период</w:t>
      </w:r>
      <w:proofErr w:type="gramEnd"/>
      <w:r w:rsidR="00CE3106">
        <w:rPr>
          <w:rFonts w:ascii="Times New Roman" w:hAnsi="Times New Roman" w:cs="Times New Roman"/>
        </w:rPr>
        <w:t xml:space="preserve">  которого</w:t>
      </w:r>
      <w:r w:rsidR="00CE3106" w:rsidRPr="00CE3106">
        <w:rPr>
          <w:rFonts w:ascii="Times New Roman" w:hAnsi="Times New Roman" w:cs="Times New Roman"/>
        </w:rPr>
        <w:t xml:space="preserve"> проводятся дополнительные необходимые диагностические (серологические и гематологические) исследования на лейкоз.</w:t>
      </w:r>
    </w:p>
    <w:p w:rsidR="00F72632" w:rsidRPr="00F72632" w:rsidRDefault="00E820E6" w:rsidP="00BB3CF0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-38100</wp:posOffset>
            </wp:positionV>
            <wp:extent cx="4829175" cy="3048000"/>
            <wp:effectExtent l="19050" t="0" r="9525" b="0"/>
            <wp:wrapTight wrapText="bothSides">
              <wp:wrapPolygon edited="0">
                <wp:start x="-85" y="0"/>
                <wp:lineTo x="-85" y="21465"/>
                <wp:lineTo x="21643" y="21465"/>
                <wp:lineTo x="21643" y="0"/>
                <wp:lineTo x="-85" y="0"/>
              </wp:wrapPolygon>
            </wp:wrapTight>
            <wp:docPr id="5" name="Рисунок 1" descr="C:\Users\1\Desktop\заболевания\ящур\Ящур-во-Владимирской-обл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ящур\Ящур-во-Владимирской-област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632" w:rsidRPr="00E820E6" w:rsidRDefault="00E820E6" w:rsidP="00BB3CF0">
      <w:pPr>
        <w:rPr>
          <w:rFonts w:ascii="Arial Black" w:hAnsi="Arial Black"/>
          <w:b/>
          <w:color w:val="7030A0"/>
          <w:sz w:val="32"/>
          <w:szCs w:val="32"/>
        </w:rPr>
      </w:pPr>
      <w:r w:rsidRPr="00E820E6">
        <w:rPr>
          <w:rFonts w:ascii="Arial Black" w:hAnsi="Arial Black"/>
          <w:b/>
          <w:color w:val="7030A0"/>
          <w:sz w:val="32"/>
          <w:szCs w:val="32"/>
        </w:rPr>
        <w:t>От больных коров нельзя употреблять продукцию, а сами животные подлежат немедленному убою. Молоко от инфицированных животных допускается к переработке на промышленных предприятиях, только пастеризация полностью устраняет опасность.</w:t>
      </w:r>
    </w:p>
    <w:p w:rsidR="00F72632" w:rsidRPr="00F72632" w:rsidRDefault="00F72632" w:rsidP="00BB3CF0">
      <w:pPr>
        <w:rPr>
          <w:b/>
          <w:color w:val="FF0000"/>
        </w:rPr>
      </w:pPr>
    </w:p>
    <w:p w:rsidR="00F72632" w:rsidRPr="00E820E6" w:rsidRDefault="00E820E6" w:rsidP="00BB3CF0">
      <w:pPr>
        <w:rPr>
          <w:rFonts w:ascii="Times New Roman" w:hAnsi="Times New Roman" w:cs="Times New Roman"/>
          <w:color w:val="000000" w:themeColor="text1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172720</wp:posOffset>
            </wp:positionV>
            <wp:extent cx="5038725" cy="3019425"/>
            <wp:effectExtent l="19050" t="0" r="9525" b="0"/>
            <wp:wrapTight wrapText="bothSides">
              <wp:wrapPolygon edited="0">
                <wp:start x="-82" y="0"/>
                <wp:lineTo x="-82" y="21532"/>
                <wp:lineTo x="21641" y="21532"/>
                <wp:lineTo x="21641" y="0"/>
                <wp:lineTo x="-82" y="0"/>
              </wp:wrapPolygon>
            </wp:wrapTight>
            <wp:docPr id="7" name="Рисунок 2" descr="C:\Users\1\Desktop\8362454260ff1549f620687655c3a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362454260ff1549f620687655c3ac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0E6" w:rsidRPr="00E820E6" w:rsidRDefault="00F3237E" w:rsidP="00E820E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3237E">
        <w:rPr>
          <w:rFonts w:ascii="Times New Roman" w:hAnsi="Times New Roman" w:cs="Times New Roman"/>
          <w:b/>
          <w:color w:val="FF0000"/>
        </w:rPr>
        <w:t>В</w:t>
      </w:r>
      <w:r w:rsidR="00E820E6" w:rsidRPr="00F3237E">
        <w:rPr>
          <w:rFonts w:ascii="Times New Roman" w:hAnsi="Times New Roman" w:cs="Times New Roman"/>
          <w:b/>
          <w:color w:val="FF0000"/>
        </w:rPr>
        <w:t>сем владельцам крупного рогатого скота</w:t>
      </w:r>
      <w:r>
        <w:rPr>
          <w:rFonts w:ascii="Times New Roman" w:hAnsi="Times New Roman" w:cs="Times New Roman"/>
          <w:color w:val="000000" w:themeColor="text1"/>
        </w:rPr>
        <w:t xml:space="preserve"> н</w:t>
      </w:r>
      <w:r w:rsidR="00E820E6" w:rsidRPr="00E820E6">
        <w:rPr>
          <w:rFonts w:ascii="Times New Roman" w:hAnsi="Times New Roman" w:cs="Times New Roman"/>
          <w:color w:val="000000" w:themeColor="text1"/>
        </w:rPr>
        <w:t>еобходимо знать, что при установлении заболевания лейкозом запрещается: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-</w:t>
      </w:r>
      <w:r w:rsidR="00E820E6" w:rsidRPr="00E820E6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E820E6" w:rsidRPr="00E820E6">
        <w:rPr>
          <w:rFonts w:ascii="Times New Roman" w:hAnsi="Times New Roman" w:cs="Times New Roman"/>
          <w:color w:val="000000" w:themeColor="text1"/>
        </w:rPr>
        <w:t>ередержка больных лейкозом коров (такие животные подлежат убою);</w:t>
      </w:r>
      <w:r>
        <w:rPr>
          <w:rFonts w:ascii="Times New Roman" w:hAnsi="Times New Roman" w:cs="Times New Roman"/>
          <w:color w:val="000000" w:themeColor="text1"/>
        </w:rPr>
        <w:t xml:space="preserve">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использование в пищу мо</w:t>
      </w:r>
      <w:r>
        <w:rPr>
          <w:rFonts w:ascii="Times New Roman" w:hAnsi="Times New Roman" w:cs="Times New Roman"/>
          <w:color w:val="000000" w:themeColor="text1"/>
        </w:rPr>
        <w:t>лока от больных лейкозом коров;                           --</w:t>
      </w:r>
      <w:r w:rsidR="00E820E6" w:rsidRPr="00E820E6">
        <w:rPr>
          <w:rFonts w:ascii="Times New Roman" w:hAnsi="Times New Roman" w:cs="Times New Roman"/>
          <w:color w:val="000000" w:themeColor="text1"/>
        </w:rPr>
        <w:t xml:space="preserve">выпас в общем стаде животных, инфицированных вирусом лейкоза </w:t>
      </w:r>
      <w:r>
        <w:rPr>
          <w:rFonts w:ascii="Times New Roman" w:hAnsi="Times New Roman" w:cs="Times New Roman"/>
          <w:color w:val="000000" w:themeColor="text1"/>
        </w:rPr>
        <w:t xml:space="preserve"> крупного рогатого скота;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перемещение инфицированных вирусом лейкоза крупного рогатого скота животных в пределах (и за пределами) населенного пункта без разрешения ветеринарного врача;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реализация в свободной продаже молока и молочных продуктов, полученных от инфицированных коров, такое молоко используется внутри хозяйства после пастеризации в обычном техн</w:t>
      </w:r>
      <w:r w:rsidR="00291CF3">
        <w:rPr>
          <w:rFonts w:ascii="Times New Roman" w:hAnsi="Times New Roman" w:cs="Times New Roman"/>
          <w:color w:val="000000" w:themeColor="text1"/>
        </w:rPr>
        <w:t>ологическом режиме</w:t>
      </w:r>
      <w:r w:rsidR="00E820E6" w:rsidRPr="00E820E6">
        <w:rPr>
          <w:rFonts w:ascii="Times New Roman" w:hAnsi="Times New Roman" w:cs="Times New Roman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-</w:t>
      </w:r>
      <w:r w:rsidR="00E820E6" w:rsidRPr="00E820E6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E820E6" w:rsidRPr="00E820E6">
        <w:rPr>
          <w:rFonts w:ascii="Times New Roman" w:hAnsi="Times New Roman" w:cs="Times New Roman"/>
          <w:color w:val="000000" w:themeColor="text1"/>
        </w:rPr>
        <w:t>одворный убой инфицированных вирусом лейкоза крупного рогатого скота и больных лейкозом животных.</w:t>
      </w:r>
    </w:p>
    <w:p w:rsidR="00F72632" w:rsidRPr="00F3237E" w:rsidRDefault="00E820E6" w:rsidP="00E820E6">
      <w:pPr>
        <w:rPr>
          <w:rFonts w:ascii="Times New Roman" w:hAnsi="Times New Roman" w:cs="Times New Roman"/>
          <w:color w:val="002060"/>
        </w:rPr>
      </w:pPr>
      <w:r w:rsidRPr="00F3237E">
        <w:rPr>
          <w:rFonts w:ascii="Times New Roman" w:hAnsi="Times New Roman" w:cs="Times New Roman"/>
          <w:b/>
          <w:color w:val="002060"/>
        </w:rPr>
        <w:t>Вышеперечисленные меры обязательны для исполнения</w:t>
      </w:r>
      <w:r w:rsidRPr="00F3237E">
        <w:rPr>
          <w:rFonts w:ascii="Times New Roman" w:hAnsi="Times New Roman" w:cs="Times New Roman"/>
          <w:color w:val="002060"/>
        </w:rPr>
        <w:t>.</w:t>
      </w:r>
    </w:p>
    <w:p w:rsidR="00291CF3" w:rsidRDefault="00F3237E" w:rsidP="00BB3CF0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</w:p>
    <w:sectPr w:rsidR="00291CF3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29" w:rsidRDefault="00B55C29" w:rsidP="00D97303">
      <w:pPr>
        <w:spacing w:after="0" w:line="240" w:lineRule="auto"/>
      </w:pPr>
      <w:r>
        <w:separator/>
      </w:r>
    </w:p>
  </w:endnote>
  <w:endnote w:type="continuationSeparator" w:id="0">
    <w:p w:rsidR="00B55C29" w:rsidRDefault="00B55C29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29" w:rsidRDefault="00B55C29" w:rsidP="00D97303">
      <w:pPr>
        <w:spacing w:after="0" w:line="240" w:lineRule="auto"/>
      </w:pPr>
      <w:r>
        <w:separator/>
      </w:r>
    </w:p>
  </w:footnote>
  <w:footnote w:type="continuationSeparator" w:id="0">
    <w:p w:rsidR="00B55C29" w:rsidRDefault="00B55C29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367"/>
    <w:rsid w:val="00050107"/>
    <w:rsid w:val="00137890"/>
    <w:rsid w:val="001D49FD"/>
    <w:rsid w:val="001E4F35"/>
    <w:rsid w:val="001E55FB"/>
    <w:rsid w:val="001F5F8B"/>
    <w:rsid w:val="00233AE3"/>
    <w:rsid w:val="00242DC3"/>
    <w:rsid w:val="00262A56"/>
    <w:rsid w:val="0027274E"/>
    <w:rsid w:val="0028719E"/>
    <w:rsid w:val="00291CF3"/>
    <w:rsid w:val="002C1A6C"/>
    <w:rsid w:val="003710E2"/>
    <w:rsid w:val="003A2DC5"/>
    <w:rsid w:val="003F2F80"/>
    <w:rsid w:val="00416BB3"/>
    <w:rsid w:val="00435C92"/>
    <w:rsid w:val="004E2958"/>
    <w:rsid w:val="00503BFB"/>
    <w:rsid w:val="00547D59"/>
    <w:rsid w:val="00556E12"/>
    <w:rsid w:val="005A516C"/>
    <w:rsid w:val="00643289"/>
    <w:rsid w:val="00645306"/>
    <w:rsid w:val="00691478"/>
    <w:rsid w:val="006B5248"/>
    <w:rsid w:val="00700398"/>
    <w:rsid w:val="00715855"/>
    <w:rsid w:val="007475C9"/>
    <w:rsid w:val="007867EB"/>
    <w:rsid w:val="0079325B"/>
    <w:rsid w:val="0088470E"/>
    <w:rsid w:val="009D0F58"/>
    <w:rsid w:val="00AA7904"/>
    <w:rsid w:val="00B55C29"/>
    <w:rsid w:val="00B579B4"/>
    <w:rsid w:val="00B67E1A"/>
    <w:rsid w:val="00B8498A"/>
    <w:rsid w:val="00B916F2"/>
    <w:rsid w:val="00BB3CF0"/>
    <w:rsid w:val="00C310B6"/>
    <w:rsid w:val="00C50A78"/>
    <w:rsid w:val="00C87367"/>
    <w:rsid w:val="00C937D9"/>
    <w:rsid w:val="00CB1D1D"/>
    <w:rsid w:val="00CE3106"/>
    <w:rsid w:val="00D34F8A"/>
    <w:rsid w:val="00D45450"/>
    <w:rsid w:val="00D739DA"/>
    <w:rsid w:val="00D97303"/>
    <w:rsid w:val="00DB1339"/>
    <w:rsid w:val="00DE73DD"/>
    <w:rsid w:val="00E0458C"/>
    <w:rsid w:val="00E0503B"/>
    <w:rsid w:val="00E50DB1"/>
    <w:rsid w:val="00E820E6"/>
    <w:rsid w:val="00EA1B01"/>
    <w:rsid w:val="00EA54A4"/>
    <w:rsid w:val="00EE0AF3"/>
    <w:rsid w:val="00F3237E"/>
    <w:rsid w:val="00F35DCF"/>
    <w:rsid w:val="00F72632"/>
    <w:rsid w:val="00F85A7E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26CB-CCB5-492D-A295-CFE3F818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2017-06-01T05:48:00Z</cp:lastPrinted>
  <dcterms:created xsi:type="dcterms:W3CDTF">2022-03-15T07:05:00Z</dcterms:created>
  <dcterms:modified xsi:type="dcterms:W3CDTF">2022-03-15T07:05:00Z</dcterms:modified>
</cp:coreProperties>
</file>